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85" w:rsidRPr="00E41B5C" w:rsidRDefault="00DC19D9" w:rsidP="00E41B5C">
      <w:pPr>
        <w:adjustRightInd w:val="0"/>
        <w:snapToGrid w:val="0"/>
        <w:spacing w:line="360" w:lineRule="auto"/>
        <w:ind w:firstLineChars="200" w:firstLine="482"/>
        <w:jc w:val="center"/>
        <w:rPr>
          <w:rFonts w:asciiTheme="minorEastAsia" w:hAnsiTheme="minorEastAsia" w:cs="Times New Roman"/>
          <w:b/>
          <w:sz w:val="24"/>
          <w:szCs w:val="24"/>
        </w:rPr>
      </w:pPr>
      <w:r>
        <w:rPr>
          <w:rFonts w:asciiTheme="minorEastAsia" w:hAnsiTheme="minorEastAsia" w:cs="Tahoma" w:hint="eastAsia"/>
          <w:b/>
          <w:bCs/>
          <w:sz w:val="24"/>
          <w:szCs w:val="24"/>
        </w:rPr>
        <w:t>签证拒签</w:t>
      </w:r>
      <w:r w:rsidR="001D0B08" w:rsidRPr="00E41B5C">
        <w:rPr>
          <w:rFonts w:asciiTheme="minorEastAsia" w:hAnsiTheme="minorEastAsia" w:cs="Tahoma" w:hint="eastAsia"/>
          <w:b/>
          <w:bCs/>
          <w:sz w:val="24"/>
          <w:szCs w:val="24"/>
        </w:rPr>
        <w:t>理赔流程</w:t>
      </w:r>
    </w:p>
    <w:p w:rsidR="000565CD" w:rsidRDefault="000565CD" w:rsidP="000565CD">
      <w:pPr>
        <w:spacing w:line="360" w:lineRule="auto"/>
        <w:rPr>
          <w:rFonts w:asciiTheme="minorEastAsia" w:hAnsiTheme="minorEastAsia"/>
          <w:b/>
          <w:szCs w:val="21"/>
        </w:rPr>
      </w:pPr>
      <w:r>
        <w:rPr>
          <w:rFonts w:asciiTheme="minorEastAsia" w:hAnsiTheme="minorEastAsia" w:hint="eastAsia"/>
          <w:b/>
          <w:szCs w:val="21"/>
        </w:rPr>
        <w:t>一、线上理赔流程：</w:t>
      </w:r>
    </w:p>
    <w:p w:rsidR="000565CD" w:rsidRDefault="000565CD" w:rsidP="000565CD">
      <w:pPr>
        <w:spacing w:line="360" w:lineRule="auto"/>
        <w:rPr>
          <w:rFonts w:asciiTheme="minorEastAsia" w:hAnsiTheme="minorEastAsia"/>
          <w:b/>
          <w:szCs w:val="21"/>
        </w:rPr>
      </w:pPr>
      <w:r>
        <w:rPr>
          <w:rFonts w:asciiTheme="minorEastAsia" w:hAnsiTheme="minorEastAsia" w:hint="eastAsia"/>
          <w:b/>
          <w:szCs w:val="21"/>
        </w:rPr>
        <w:t>（一）出险报案</w:t>
      </w:r>
      <w:r>
        <w:rPr>
          <w:rFonts w:asciiTheme="minorEastAsia" w:hAnsiTheme="minorEastAsia" w:hint="eastAsia"/>
          <w:szCs w:val="21"/>
        </w:rPr>
        <w:t>：</w:t>
      </w:r>
    </w:p>
    <w:p w:rsidR="000565CD" w:rsidRDefault="000565CD" w:rsidP="000565CD">
      <w:pPr>
        <w:spacing w:line="360" w:lineRule="auto"/>
        <w:rPr>
          <w:rFonts w:asciiTheme="minorEastAsia" w:hAnsiTheme="minorEastAsia"/>
          <w:szCs w:val="21"/>
        </w:rPr>
      </w:pPr>
      <w:r>
        <w:rPr>
          <w:rFonts w:asciiTheme="minorEastAsia" w:hAnsiTheme="minorEastAsia" w:hint="eastAsia"/>
          <w:szCs w:val="21"/>
        </w:rPr>
        <w:t>1、拨打95303理赔电话进行报案</w:t>
      </w:r>
    </w:p>
    <w:p w:rsidR="000565CD" w:rsidRDefault="000565CD" w:rsidP="000565CD">
      <w:pPr>
        <w:spacing w:line="360" w:lineRule="auto"/>
        <w:rPr>
          <w:rFonts w:asciiTheme="minorEastAsia" w:hAnsiTheme="minorEastAsia" w:cs="Arial"/>
          <w:color w:val="000000"/>
          <w:szCs w:val="21"/>
        </w:rPr>
      </w:pPr>
      <w:r>
        <w:rPr>
          <w:rFonts w:asciiTheme="minorEastAsia" w:hAnsiTheme="minorEastAsia" w:hint="eastAsia"/>
          <w:szCs w:val="21"/>
        </w:rPr>
        <w:t>2、微信搜索“</w:t>
      </w:r>
      <w:r w:rsidR="001A565B">
        <w:rPr>
          <w:rFonts w:asciiTheme="minorEastAsia" w:hAnsiTheme="minorEastAsia" w:hint="eastAsia"/>
          <w:szCs w:val="21"/>
        </w:rPr>
        <w:t>安心互联网保险</w:t>
      </w:r>
      <w:r>
        <w:rPr>
          <w:rFonts w:asciiTheme="minorEastAsia" w:hAnsiTheme="minorEastAsia" w:hint="eastAsia"/>
          <w:szCs w:val="21"/>
        </w:rPr>
        <w:t>”公众号进行报案，点击菜单栏“服务”进入</w:t>
      </w:r>
      <w:r>
        <w:rPr>
          <w:rFonts w:asciiTheme="minorEastAsia" w:hAnsiTheme="minorEastAsia" w:cs="Arial" w:hint="eastAsia"/>
          <w:color w:val="000000"/>
          <w:szCs w:val="21"/>
        </w:rPr>
        <w:t>“</w:t>
      </w:r>
      <w:r w:rsidR="001A565B">
        <w:rPr>
          <w:rFonts w:asciiTheme="minorEastAsia" w:hAnsiTheme="minorEastAsia" w:cs="Arial" w:hint="eastAsia"/>
          <w:color w:val="000000"/>
          <w:szCs w:val="21"/>
        </w:rPr>
        <w:t>在线客服</w:t>
      </w:r>
      <w:r>
        <w:rPr>
          <w:rFonts w:asciiTheme="minorEastAsia" w:hAnsiTheme="minorEastAsia" w:cs="Arial" w:hint="eastAsia"/>
          <w:color w:val="000000"/>
          <w:szCs w:val="21"/>
        </w:rPr>
        <w:t>”，进行微信平台报案。</w:t>
      </w:r>
    </w:p>
    <w:p w:rsidR="00E41B5C" w:rsidRPr="000565CD" w:rsidRDefault="00E41B5C" w:rsidP="00E41B5C">
      <w:pPr>
        <w:snapToGrid w:val="0"/>
        <w:spacing w:line="360" w:lineRule="auto"/>
        <w:rPr>
          <w:rFonts w:asciiTheme="minorEastAsia" w:hAnsiTheme="minorEastAsia"/>
          <w:b/>
          <w:szCs w:val="21"/>
        </w:rPr>
      </w:pPr>
    </w:p>
    <w:p w:rsidR="00E41B5C" w:rsidRPr="00E41B5C" w:rsidRDefault="00E41B5C" w:rsidP="00E41B5C">
      <w:pPr>
        <w:snapToGrid w:val="0"/>
        <w:spacing w:line="360" w:lineRule="auto"/>
        <w:rPr>
          <w:rFonts w:asciiTheme="minorEastAsia" w:hAnsiTheme="minorEastAsia"/>
          <w:b/>
          <w:szCs w:val="21"/>
        </w:rPr>
      </w:pPr>
      <w:r w:rsidRPr="00E41B5C">
        <w:rPr>
          <w:rFonts w:asciiTheme="minorEastAsia" w:hAnsiTheme="minorEastAsia" w:hint="eastAsia"/>
          <w:b/>
          <w:szCs w:val="21"/>
        </w:rPr>
        <w:t>（二）查勘环节：</w:t>
      </w:r>
    </w:p>
    <w:p w:rsidR="00E41B5C" w:rsidRPr="00E41B5C" w:rsidRDefault="00E41B5C" w:rsidP="00E41B5C">
      <w:pPr>
        <w:snapToGrid w:val="0"/>
        <w:spacing w:line="360" w:lineRule="auto"/>
        <w:rPr>
          <w:rFonts w:asciiTheme="minorEastAsia" w:hAnsiTheme="minorEastAsia"/>
          <w:szCs w:val="21"/>
        </w:rPr>
      </w:pPr>
      <w:r w:rsidRPr="00E41B5C">
        <w:rPr>
          <w:rFonts w:asciiTheme="minorEastAsia" w:hAnsiTheme="minorEastAsia" w:hint="eastAsia"/>
          <w:szCs w:val="21"/>
        </w:rPr>
        <w:t>1、客户将相片上传至我司后，查勘定损岗第一时间审核相关资料相片，通过审核相片和询问案情；</w:t>
      </w:r>
    </w:p>
    <w:p w:rsidR="00E41B5C" w:rsidRPr="00E41B5C" w:rsidRDefault="00E41B5C" w:rsidP="00E41B5C">
      <w:pPr>
        <w:snapToGrid w:val="0"/>
        <w:spacing w:line="360" w:lineRule="auto"/>
        <w:rPr>
          <w:rFonts w:asciiTheme="minorEastAsia" w:hAnsiTheme="minorEastAsia"/>
          <w:szCs w:val="21"/>
        </w:rPr>
      </w:pPr>
      <w:r w:rsidRPr="00E41B5C">
        <w:rPr>
          <w:rFonts w:asciiTheme="minorEastAsia" w:hAnsiTheme="minorEastAsia" w:hint="eastAsia"/>
          <w:szCs w:val="21"/>
        </w:rPr>
        <w:t>2、根据案件具体情况确定查勘工作内容，例如查勘现场。被保险人须配合查勘工作。</w:t>
      </w:r>
    </w:p>
    <w:p w:rsidR="00E41B5C" w:rsidRPr="00E41B5C" w:rsidRDefault="00E41B5C" w:rsidP="00E41B5C">
      <w:pPr>
        <w:snapToGrid w:val="0"/>
        <w:spacing w:line="360" w:lineRule="auto"/>
        <w:rPr>
          <w:rFonts w:asciiTheme="minorEastAsia" w:hAnsiTheme="minorEastAsia"/>
          <w:b/>
          <w:szCs w:val="21"/>
        </w:rPr>
      </w:pPr>
    </w:p>
    <w:p w:rsidR="00E41B5C" w:rsidRPr="00E41B5C" w:rsidRDefault="00E41B5C" w:rsidP="00E41B5C">
      <w:pPr>
        <w:snapToGrid w:val="0"/>
        <w:spacing w:line="360" w:lineRule="auto"/>
        <w:rPr>
          <w:rFonts w:asciiTheme="minorEastAsia" w:hAnsiTheme="minorEastAsia"/>
          <w:szCs w:val="21"/>
        </w:rPr>
      </w:pPr>
      <w:r w:rsidRPr="00E41B5C">
        <w:rPr>
          <w:rFonts w:asciiTheme="minorEastAsia" w:hAnsiTheme="minorEastAsia" w:hint="eastAsia"/>
          <w:b/>
          <w:szCs w:val="21"/>
        </w:rPr>
        <w:t>（三）提交理赔资料</w:t>
      </w:r>
      <w:r w:rsidRPr="00E41B5C">
        <w:rPr>
          <w:rFonts w:asciiTheme="minorEastAsia" w:hAnsiTheme="minorEastAsia" w:hint="eastAsia"/>
          <w:szCs w:val="21"/>
        </w:rPr>
        <w:t>：</w:t>
      </w:r>
    </w:p>
    <w:p w:rsidR="00E41B5C" w:rsidRPr="00E41B5C" w:rsidRDefault="00E41B5C" w:rsidP="00E41B5C">
      <w:pPr>
        <w:snapToGrid w:val="0"/>
        <w:spacing w:line="360" w:lineRule="auto"/>
        <w:rPr>
          <w:rFonts w:asciiTheme="minorEastAsia" w:hAnsiTheme="minorEastAsia"/>
          <w:szCs w:val="21"/>
        </w:rPr>
      </w:pPr>
      <w:r w:rsidRPr="00E41B5C">
        <w:rPr>
          <w:rFonts w:asciiTheme="minorEastAsia" w:hAnsiTheme="minorEastAsia" w:hint="eastAsia"/>
          <w:szCs w:val="21"/>
        </w:rPr>
        <w:t>1、</w:t>
      </w:r>
      <w:hyperlink r:id="rId7" w:history="1">
        <w:r w:rsidR="00F25425" w:rsidRPr="007D417B">
          <w:rPr>
            <w:rStyle w:val="a5"/>
            <w:rFonts w:asciiTheme="minorEastAsia" w:hAnsiTheme="minorEastAsia" w:hint="eastAsia"/>
            <w:szCs w:val="21"/>
          </w:rPr>
          <w:t>发送损失照片(需标注被保险人姓名)至安心保险客服邮箱4008845678@</w:t>
        </w:r>
        <w:r w:rsidR="00F25425" w:rsidRPr="007D417B">
          <w:rPr>
            <w:rStyle w:val="a5"/>
            <w:rFonts w:asciiTheme="minorEastAsia" w:hAnsiTheme="minorEastAsia"/>
            <w:szCs w:val="21"/>
          </w:rPr>
          <w:t>95303</w:t>
        </w:r>
        <w:r w:rsidR="00F25425" w:rsidRPr="007D417B">
          <w:rPr>
            <w:rStyle w:val="a5"/>
            <w:rFonts w:asciiTheme="minorEastAsia" w:hAnsiTheme="minorEastAsia" w:hint="eastAsia"/>
            <w:szCs w:val="21"/>
          </w:rPr>
          <w:t>.com</w:t>
        </w:r>
      </w:hyperlink>
    </w:p>
    <w:p w:rsidR="00E41B5C" w:rsidRPr="00E41B5C" w:rsidRDefault="00E41B5C" w:rsidP="00E41B5C">
      <w:pPr>
        <w:snapToGrid w:val="0"/>
        <w:spacing w:line="360" w:lineRule="auto"/>
        <w:rPr>
          <w:rFonts w:asciiTheme="minorEastAsia" w:hAnsiTheme="minorEastAsia"/>
          <w:szCs w:val="21"/>
        </w:rPr>
      </w:pPr>
      <w:r w:rsidRPr="00E41B5C">
        <w:rPr>
          <w:rFonts w:asciiTheme="minorEastAsia" w:hAnsiTheme="minorEastAsia" w:hint="eastAsia"/>
          <w:szCs w:val="21"/>
        </w:rPr>
        <w:t>2、通过微信平台“</w:t>
      </w:r>
      <w:r w:rsidR="001A565B">
        <w:rPr>
          <w:rFonts w:asciiTheme="minorEastAsia" w:hAnsiTheme="minorEastAsia" w:hint="eastAsia"/>
          <w:szCs w:val="21"/>
        </w:rPr>
        <w:t>安心互联网保险</w:t>
      </w:r>
      <w:bookmarkStart w:id="0" w:name="_GoBack"/>
      <w:bookmarkEnd w:id="0"/>
      <w:r w:rsidRPr="00E41B5C">
        <w:rPr>
          <w:rFonts w:asciiTheme="minorEastAsia" w:hAnsiTheme="minorEastAsia" w:hint="eastAsia"/>
          <w:szCs w:val="21"/>
        </w:rPr>
        <w:t xml:space="preserve">”公众号上传理赔资料照片 </w:t>
      </w:r>
    </w:p>
    <w:p w:rsidR="00E41B5C" w:rsidRPr="00E41B5C" w:rsidRDefault="00E41B5C" w:rsidP="00E41B5C">
      <w:pPr>
        <w:snapToGrid w:val="0"/>
        <w:spacing w:line="360" w:lineRule="auto"/>
        <w:rPr>
          <w:rFonts w:asciiTheme="minorEastAsia" w:hAnsiTheme="minorEastAsia"/>
          <w:szCs w:val="21"/>
        </w:rPr>
      </w:pPr>
      <w:r w:rsidRPr="00E41B5C">
        <w:rPr>
          <w:rFonts w:asciiTheme="minorEastAsia" w:hAnsiTheme="minorEastAsia" w:hint="eastAsia"/>
          <w:szCs w:val="21"/>
        </w:rPr>
        <w:t>3、邮寄物理单证至安心保险理赔部（索赔金额超万元的赔案及理赔人员根据案件实际情况需要邮寄的）。</w:t>
      </w:r>
    </w:p>
    <w:p w:rsidR="00035F85" w:rsidRPr="00E41B5C" w:rsidRDefault="00035F85" w:rsidP="00E41B5C">
      <w:pPr>
        <w:snapToGrid w:val="0"/>
        <w:spacing w:line="360" w:lineRule="auto"/>
        <w:rPr>
          <w:rFonts w:asciiTheme="minorEastAsia" w:hAnsiTheme="minorEastAsia"/>
          <w:b/>
          <w:szCs w:val="21"/>
        </w:rPr>
      </w:pPr>
    </w:p>
    <w:p w:rsidR="00035F85" w:rsidRPr="00E41B5C" w:rsidRDefault="00035F85" w:rsidP="00E41B5C">
      <w:pPr>
        <w:snapToGrid w:val="0"/>
        <w:spacing w:line="360" w:lineRule="auto"/>
        <w:rPr>
          <w:rFonts w:asciiTheme="minorEastAsia" w:hAnsiTheme="minorEastAsia"/>
          <w:szCs w:val="21"/>
        </w:rPr>
      </w:pPr>
      <w:r w:rsidRPr="00E41B5C">
        <w:rPr>
          <w:rFonts w:asciiTheme="minorEastAsia" w:hAnsiTheme="minorEastAsia" w:hint="eastAsia"/>
          <w:b/>
          <w:szCs w:val="21"/>
        </w:rPr>
        <w:t>（四）领取</w:t>
      </w:r>
      <w:r w:rsidRPr="00E41B5C">
        <w:rPr>
          <w:rFonts w:asciiTheme="minorEastAsia" w:hAnsiTheme="minorEastAsia"/>
          <w:b/>
          <w:szCs w:val="21"/>
        </w:rPr>
        <w:t>保险金</w:t>
      </w:r>
      <w:r w:rsidRPr="00E41B5C">
        <w:rPr>
          <w:rFonts w:asciiTheme="minorEastAsia" w:hAnsiTheme="minorEastAsia" w:hint="eastAsia"/>
          <w:szCs w:val="21"/>
        </w:rPr>
        <w:t>：</w:t>
      </w:r>
    </w:p>
    <w:p w:rsidR="00035F85" w:rsidRPr="00E41B5C" w:rsidRDefault="00035F85" w:rsidP="004E3B32">
      <w:pPr>
        <w:snapToGrid w:val="0"/>
        <w:spacing w:line="360" w:lineRule="auto"/>
        <w:ind w:firstLineChars="150" w:firstLine="315"/>
        <w:rPr>
          <w:rFonts w:asciiTheme="minorEastAsia" w:hAnsiTheme="minorEastAsia"/>
          <w:szCs w:val="21"/>
        </w:rPr>
      </w:pPr>
      <w:r w:rsidRPr="00E41B5C">
        <w:rPr>
          <w:rFonts w:asciiTheme="minorEastAsia" w:hAnsiTheme="minorEastAsia" w:hint="eastAsia"/>
          <w:szCs w:val="21"/>
        </w:rPr>
        <w:t>对</w:t>
      </w:r>
      <w:r w:rsidRPr="00E41B5C">
        <w:rPr>
          <w:rFonts w:asciiTheme="minorEastAsia" w:hAnsiTheme="minorEastAsia"/>
          <w:szCs w:val="21"/>
        </w:rPr>
        <w:t>符合保险责任的，</w:t>
      </w:r>
      <w:r w:rsidRPr="00E41B5C">
        <w:rPr>
          <w:rFonts w:asciiTheme="minorEastAsia" w:hAnsiTheme="minorEastAsia" w:hint="eastAsia"/>
          <w:szCs w:val="21"/>
        </w:rPr>
        <w:t>资料审核通过后一般赔案3个</w:t>
      </w:r>
      <w:r w:rsidRPr="00E41B5C">
        <w:rPr>
          <w:rFonts w:asciiTheme="minorEastAsia" w:hAnsiTheme="minorEastAsia"/>
          <w:szCs w:val="21"/>
        </w:rPr>
        <w:t>工作日内</w:t>
      </w:r>
      <w:r w:rsidR="00D52834" w:rsidRPr="00E41B5C">
        <w:rPr>
          <w:rFonts w:asciiTheme="minorEastAsia" w:hAnsiTheme="minorEastAsia" w:hint="eastAsia"/>
          <w:szCs w:val="21"/>
        </w:rPr>
        <w:t>通知</w:t>
      </w:r>
      <w:r w:rsidRPr="00E41B5C">
        <w:rPr>
          <w:rFonts w:asciiTheme="minorEastAsia" w:hAnsiTheme="minorEastAsia"/>
          <w:szCs w:val="21"/>
        </w:rPr>
        <w:t>支付赔款</w:t>
      </w:r>
      <w:r w:rsidRPr="00E41B5C">
        <w:rPr>
          <w:rFonts w:asciiTheme="minorEastAsia" w:hAnsiTheme="minorEastAsia" w:hint="eastAsia"/>
          <w:szCs w:val="21"/>
        </w:rPr>
        <w:t>、情形</w:t>
      </w:r>
      <w:r w:rsidRPr="00E41B5C">
        <w:rPr>
          <w:rFonts w:asciiTheme="minorEastAsia" w:hAnsiTheme="minorEastAsia"/>
          <w:szCs w:val="21"/>
        </w:rPr>
        <w:t>复杂</w:t>
      </w:r>
      <w:r w:rsidRPr="00E41B5C">
        <w:rPr>
          <w:rFonts w:asciiTheme="minorEastAsia" w:hAnsiTheme="minorEastAsia" w:hint="eastAsia"/>
          <w:szCs w:val="21"/>
        </w:rPr>
        <w:t>赔案7个</w:t>
      </w:r>
      <w:r w:rsidRPr="00E41B5C">
        <w:rPr>
          <w:rFonts w:asciiTheme="minorEastAsia" w:hAnsiTheme="minorEastAsia"/>
          <w:szCs w:val="21"/>
        </w:rPr>
        <w:t>工作日内</w:t>
      </w:r>
      <w:r w:rsidR="00D52834" w:rsidRPr="00E41B5C">
        <w:rPr>
          <w:rFonts w:asciiTheme="minorEastAsia" w:hAnsiTheme="minorEastAsia" w:hint="eastAsia"/>
          <w:szCs w:val="21"/>
        </w:rPr>
        <w:t>通知</w:t>
      </w:r>
      <w:r w:rsidRPr="00E41B5C">
        <w:rPr>
          <w:rFonts w:asciiTheme="minorEastAsia" w:hAnsiTheme="minorEastAsia"/>
          <w:szCs w:val="21"/>
        </w:rPr>
        <w:t>支付赔款。</w:t>
      </w:r>
    </w:p>
    <w:p w:rsidR="00F95594" w:rsidRPr="00E41B5C" w:rsidRDefault="00F95594" w:rsidP="00E41B5C">
      <w:pPr>
        <w:snapToGrid w:val="0"/>
        <w:spacing w:line="360" w:lineRule="auto"/>
        <w:ind w:firstLineChars="50" w:firstLine="105"/>
        <w:rPr>
          <w:rFonts w:asciiTheme="minorEastAsia" w:hAnsiTheme="minorEastAsia"/>
          <w:szCs w:val="21"/>
        </w:rPr>
      </w:pPr>
    </w:p>
    <w:p w:rsidR="00496E02" w:rsidRPr="00E41B5C" w:rsidRDefault="00035F85" w:rsidP="00E41B5C">
      <w:pPr>
        <w:widowControl/>
        <w:snapToGrid w:val="0"/>
        <w:spacing w:line="360" w:lineRule="auto"/>
        <w:rPr>
          <w:rFonts w:asciiTheme="minorEastAsia" w:hAnsiTheme="minorEastAsia" w:cs="Arial"/>
          <w:szCs w:val="21"/>
        </w:rPr>
      </w:pPr>
      <w:r w:rsidRPr="00E41B5C">
        <w:rPr>
          <w:rFonts w:asciiTheme="minorEastAsia" w:hAnsiTheme="minorEastAsia" w:cs="Arial" w:hint="eastAsia"/>
          <w:b/>
          <w:szCs w:val="21"/>
        </w:rPr>
        <w:t>（五）理赔资料</w:t>
      </w:r>
      <w:r w:rsidRPr="00E41B5C">
        <w:rPr>
          <w:rFonts w:asciiTheme="minorEastAsia" w:hAnsiTheme="minorEastAsia" w:cs="Arial" w:hint="eastAsia"/>
          <w:szCs w:val="21"/>
        </w:rPr>
        <w:t>：</w:t>
      </w:r>
      <w:r w:rsidR="00701DEF" w:rsidRPr="00E41B5C">
        <w:rPr>
          <w:rFonts w:asciiTheme="minorEastAsia" w:hAnsiTheme="minorEastAsia" w:cs="Arial"/>
          <w:szCs w:val="21"/>
        </w:rPr>
        <w:t xml:space="preserve"> </w:t>
      </w:r>
    </w:p>
    <w:p w:rsidR="003F038B" w:rsidRDefault="003F038B" w:rsidP="00E41B5C">
      <w:pPr>
        <w:shd w:val="clear" w:color="auto" w:fill="FFFFFF"/>
        <w:adjustRightInd w:val="0"/>
        <w:snapToGrid w:val="0"/>
        <w:spacing w:line="360" w:lineRule="auto"/>
        <w:ind w:firstLine="420"/>
        <w:jc w:val="left"/>
        <w:rPr>
          <w:rFonts w:asciiTheme="minorEastAsia" w:hAnsiTheme="minorEastAsia" w:cs="Tahoma"/>
          <w:bCs/>
          <w:szCs w:val="21"/>
        </w:rPr>
      </w:pPr>
      <w:r w:rsidRPr="00E41B5C">
        <w:rPr>
          <w:rFonts w:asciiTheme="minorEastAsia" w:hAnsiTheme="minorEastAsia" w:cs="Tahoma" w:hint="eastAsia"/>
          <w:bCs/>
          <w:szCs w:val="21"/>
        </w:rPr>
        <w:t>（1）</w:t>
      </w:r>
      <w:r w:rsidR="00496E02">
        <w:rPr>
          <w:rFonts w:asciiTheme="minorEastAsia" w:hAnsiTheme="minorEastAsia" w:cs="Tahoma" w:hint="eastAsia"/>
          <w:bCs/>
          <w:szCs w:val="21"/>
        </w:rPr>
        <w:t>被保险人</w:t>
      </w:r>
      <w:r w:rsidR="00496E02">
        <w:rPr>
          <w:rFonts w:asciiTheme="minorEastAsia" w:hAnsiTheme="minorEastAsia" w:cs="Tahoma"/>
          <w:bCs/>
          <w:szCs w:val="21"/>
        </w:rPr>
        <w:t>身份</w:t>
      </w:r>
      <w:r w:rsidR="00496E02">
        <w:rPr>
          <w:rFonts w:asciiTheme="minorEastAsia" w:hAnsiTheme="minorEastAsia" w:cs="Tahoma" w:hint="eastAsia"/>
          <w:bCs/>
          <w:szCs w:val="21"/>
        </w:rPr>
        <w:t>证明</w:t>
      </w:r>
      <w:r w:rsidR="00496E02">
        <w:rPr>
          <w:rFonts w:asciiTheme="minorEastAsia" w:hAnsiTheme="minorEastAsia" w:cs="Tahoma"/>
          <w:bCs/>
          <w:szCs w:val="21"/>
        </w:rPr>
        <w:t>及</w:t>
      </w:r>
      <w:r w:rsidR="00496E02">
        <w:rPr>
          <w:rFonts w:asciiTheme="minorEastAsia" w:hAnsiTheme="minorEastAsia" w:cs="Tahoma" w:hint="eastAsia"/>
          <w:bCs/>
          <w:szCs w:val="21"/>
        </w:rPr>
        <w:t>银行账户</w:t>
      </w:r>
      <w:r w:rsidR="00496E02">
        <w:rPr>
          <w:rFonts w:asciiTheme="minorEastAsia" w:hAnsiTheme="minorEastAsia" w:cs="Tahoma"/>
          <w:bCs/>
          <w:szCs w:val="21"/>
        </w:rPr>
        <w:t>信息；</w:t>
      </w:r>
    </w:p>
    <w:p w:rsidR="00496E02" w:rsidRPr="00E41B5C" w:rsidRDefault="00496E02" w:rsidP="00E41B5C">
      <w:pPr>
        <w:shd w:val="clear" w:color="auto" w:fill="FFFFFF"/>
        <w:adjustRightInd w:val="0"/>
        <w:snapToGrid w:val="0"/>
        <w:spacing w:line="360" w:lineRule="auto"/>
        <w:ind w:firstLine="420"/>
        <w:jc w:val="left"/>
        <w:rPr>
          <w:rFonts w:asciiTheme="minorEastAsia" w:hAnsiTheme="minorEastAsia" w:cs="Tahoma"/>
          <w:bCs/>
          <w:szCs w:val="21"/>
        </w:rPr>
      </w:pPr>
      <w:r>
        <w:rPr>
          <w:rFonts w:asciiTheme="minorEastAsia" w:hAnsiTheme="minorEastAsia" w:cs="Tahoma"/>
          <w:bCs/>
          <w:szCs w:val="21"/>
        </w:rPr>
        <w:t>（</w:t>
      </w:r>
      <w:r>
        <w:rPr>
          <w:rFonts w:asciiTheme="minorEastAsia" w:hAnsiTheme="minorEastAsia" w:cs="Tahoma" w:hint="eastAsia"/>
          <w:bCs/>
          <w:szCs w:val="21"/>
        </w:rPr>
        <w:t>2</w:t>
      </w:r>
      <w:r>
        <w:rPr>
          <w:rFonts w:asciiTheme="minorEastAsia" w:hAnsiTheme="minorEastAsia" w:cs="Tahoma"/>
          <w:bCs/>
          <w:szCs w:val="21"/>
        </w:rPr>
        <w:t>）</w:t>
      </w:r>
      <w:r>
        <w:rPr>
          <w:rFonts w:asciiTheme="minorEastAsia" w:hAnsiTheme="minorEastAsia" w:cs="Tahoma" w:hint="eastAsia"/>
          <w:bCs/>
          <w:szCs w:val="21"/>
        </w:rPr>
        <w:t>预约单</w:t>
      </w:r>
      <w:r w:rsidRPr="00496E02">
        <w:rPr>
          <w:rFonts w:asciiTheme="minorEastAsia" w:hAnsiTheme="minorEastAsia" w:cs="Tahoma"/>
          <w:bCs/>
          <w:szCs w:val="21"/>
        </w:rPr>
        <w:t>或</w:t>
      </w:r>
      <w:r>
        <w:rPr>
          <w:rFonts w:asciiTheme="minorEastAsia" w:hAnsiTheme="minorEastAsia" w:cs="Tahoma"/>
          <w:bCs/>
          <w:szCs w:val="21"/>
        </w:rPr>
        <w:t>确认单；</w:t>
      </w:r>
    </w:p>
    <w:p w:rsidR="00496E02" w:rsidRDefault="003F038B" w:rsidP="00E41B5C">
      <w:pPr>
        <w:shd w:val="clear" w:color="auto" w:fill="FFFFFF"/>
        <w:adjustRightInd w:val="0"/>
        <w:snapToGrid w:val="0"/>
        <w:spacing w:line="360" w:lineRule="auto"/>
        <w:ind w:firstLine="420"/>
        <w:jc w:val="left"/>
        <w:rPr>
          <w:rFonts w:asciiTheme="minorEastAsia" w:hAnsiTheme="minorEastAsia" w:cs="Tahoma"/>
          <w:bCs/>
          <w:szCs w:val="21"/>
        </w:rPr>
      </w:pPr>
      <w:r w:rsidRPr="00E41B5C">
        <w:rPr>
          <w:rFonts w:asciiTheme="minorEastAsia" w:hAnsiTheme="minorEastAsia" w:cs="Tahoma" w:hint="eastAsia"/>
          <w:bCs/>
          <w:szCs w:val="21"/>
        </w:rPr>
        <w:t>（</w:t>
      </w:r>
      <w:r w:rsidR="00496E02">
        <w:rPr>
          <w:rFonts w:asciiTheme="minorEastAsia" w:hAnsiTheme="minorEastAsia" w:cs="Tahoma" w:hint="eastAsia"/>
          <w:bCs/>
          <w:szCs w:val="21"/>
        </w:rPr>
        <w:t>3</w:t>
      </w:r>
      <w:r w:rsidRPr="00E41B5C">
        <w:rPr>
          <w:rFonts w:asciiTheme="minorEastAsia" w:hAnsiTheme="minorEastAsia" w:cs="Tahoma" w:hint="eastAsia"/>
          <w:bCs/>
          <w:szCs w:val="21"/>
        </w:rPr>
        <w:t>）</w:t>
      </w:r>
      <w:r w:rsidR="00496E02">
        <w:rPr>
          <w:rFonts w:asciiTheme="minorEastAsia" w:hAnsiTheme="minorEastAsia" w:cs="Tahoma" w:hint="eastAsia"/>
          <w:bCs/>
          <w:szCs w:val="21"/>
        </w:rPr>
        <w:t>银行</w:t>
      </w:r>
      <w:r w:rsidRPr="00E41B5C">
        <w:rPr>
          <w:rFonts w:asciiTheme="minorEastAsia" w:hAnsiTheme="minorEastAsia" w:cs="Tahoma" w:hint="eastAsia"/>
          <w:bCs/>
          <w:szCs w:val="21"/>
        </w:rPr>
        <w:t>缴费邮件回执</w:t>
      </w:r>
      <w:r w:rsidR="00496E02">
        <w:rPr>
          <w:rFonts w:asciiTheme="minorEastAsia" w:hAnsiTheme="minorEastAsia" w:cs="Tahoma"/>
          <w:bCs/>
          <w:szCs w:val="21"/>
        </w:rPr>
        <w:t>；</w:t>
      </w:r>
    </w:p>
    <w:p w:rsidR="003F038B" w:rsidRDefault="00496E02" w:rsidP="00E41B5C">
      <w:pPr>
        <w:shd w:val="clear" w:color="auto" w:fill="FFFFFF"/>
        <w:adjustRightInd w:val="0"/>
        <w:snapToGrid w:val="0"/>
        <w:spacing w:line="360" w:lineRule="auto"/>
        <w:ind w:firstLine="420"/>
        <w:jc w:val="left"/>
        <w:rPr>
          <w:rFonts w:asciiTheme="minorEastAsia" w:hAnsiTheme="minorEastAsia" w:cs="Tahoma"/>
          <w:bCs/>
          <w:szCs w:val="21"/>
        </w:rPr>
      </w:pPr>
      <w:r>
        <w:rPr>
          <w:rFonts w:asciiTheme="minorEastAsia" w:hAnsiTheme="minorEastAsia" w:cs="Tahoma" w:hint="eastAsia"/>
          <w:bCs/>
          <w:szCs w:val="21"/>
        </w:rPr>
        <w:t>（4）收据</w:t>
      </w:r>
      <w:r>
        <w:rPr>
          <w:rFonts w:asciiTheme="minorEastAsia" w:hAnsiTheme="minorEastAsia" w:cs="Tahoma"/>
          <w:bCs/>
          <w:szCs w:val="21"/>
        </w:rPr>
        <w:t>（</w:t>
      </w:r>
      <w:r>
        <w:rPr>
          <w:rFonts w:asciiTheme="minorEastAsia" w:hAnsiTheme="minorEastAsia" w:cs="Tahoma" w:hint="eastAsia"/>
          <w:bCs/>
          <w:szCs w:val="21"/>
        </w:rPr>
        <w:t>签证</w:t>
      </w:r>
      <w:r>
        <w:rPr>
          <w:rFonts w:asciiTheme="minorEastAsia" w:hAnsiTheme="minorEastAsia" w:cs="Tahoma"/>
          <w:bCs/>
          <w:szCs w:val="21"/>
        </w:rPr>
        <w:t>申请费用收据）；</w:t>
      </w:r>
    </w:p>
    <w:p w:rsidR="00496E02" w:rsidRDefault="00496E02" w:rsidP="00496E02">
      <w:pPr>
        <w:shd w:val="clear" w:color="auto" w:fill="FFFFFF"/>
        <w:adjustRightInd w:val="0"/>
        <w:snapToGrid w:val="0"/>
        <w:spacing w:line="360" w:lineRule="auto"/>
        <w:ind w:firstLine="420"/>
        <w:jc w:val="left"/>
        <w:rPr>
          <w:rFonts w:asciiTheme="minorEastAsia" w:hAnsiTheme="minorEastAsia" w:cs="Tahoma"/>
          <w:bCs/>
          <w:szCs w:val="21"/>
        </w:rPr>
      </w:pPr>
      <w:r>
        <w:rPr>
          <w:rFonts w:asciiTheme="minorEastAsia" w:hAnsiTheme="minorEastAsia" w:cs="Tahoma" w:hint="eastAsia"/>
          <w:bCs/>
          <w:szCs w:val="21"/>
        </w:rPr>
        <w:t>（5）</w:t>
      </w:r>
      <w:r w:rsidRPr="00E41B5C">
        <w:rPr>
          <w:rFonts w:asciiTheme="minorEastAsia" w:hAnsiTheme="minorEastAsia" w:cs="Tahoma" w:hint="eastAsia"/>
          <w:bCs/>
          <w:szCs w:val="21"/>
        </w:rPr>
        <w:t>拒签信（领事馆出具书面</w:t>
      </w:r>
      <w:r w:rsidRPr="00E41B5C">
        <w:rPr>
          <w:rFonts w:asciiTheme="minorEastAsia" w:hAnsiTheme="minorEastAsia" w:cs="Tahoma"/>
          <w:bCs/>
          <w:szCs w:val="21"/>
        </w:rPr>
        <w:t>拒签</w:t>
      </w:r>
      <w:r w:rsidRPr="00E41B5C">
        <w:rPr>
          <w:rFonts w:asciiTheme="minorEastAsia" w:hAnsiTheme="minorEastAsia" w:cs="Tahoma" w:hint="eastAsia"/>
          <w:bCs/>
          <w:szCs w:val="21"/>
        </w:rPr>
        <w:t>证明</w:t>
      </w:r>
      <w:r w:rsidRPr="00E41B5C">
        <w:rPr>
          <w:rFonts w:asciiTheme="minorEastAsia" w:hAnsiTheme="minorEastAsia" w:cs="Tahoma"/>
          <w:bCs/>
          <w:szCs w:val="21"/>
        </w:rPr>
        <w:t>文件</w:t>
      </w:r>
      <w:r>
        <w:rPr>
          <w:rFonts w:asciiTheme="minorEastAsia" w:hAnsiTheme="minorEastAsia" w:cs="Tahoma" w:hint="eastAsia"/>
          <w:bCs/>
          <w:szCs w:val="21"/>
        </w:rPr>
        <w:t>）；</w:t>
      </w:r>
    </w:p>
    <w:p w:rsidR="00496E02" w:rsidRPr="00496E02" w:rsidRDefault="000226A1" w:rsidP="00496E02">
      <w:pPr>
        <w:shd w:val="clear" w:color="auto" w:fill="FFFFFF"/>
        <w:adjustRightInd w:val="0"/>
        <w:snapToGrid w:val="0"/>
        <w:spacing w:line="360" w:lineRule="auto"/>
        <w:ind w:firstLine="420"/>
        <w:jc w:val="left"/>
        <w:rPr>
          <w:rFonts w:asciiTheme="minorEastAsia" w:hAnsiTheme="minorEastAsia" w:cs="Tahoma"/>
          <w:bCs/>
          <w:szCs w:val="21"/>
        </w:rPr>
      </w:pPr>
      <w:r>
        <w:rPr>
          <w:rFonts w:asciiTheme="minorEastAsia" w:hAnsiTheme="minorEastAsia" w:cs="Tahoma" w:hint="eastAsia"/>
          <w:bCs/>
          <w:szCs w:val="21"/>
        </w:rPr>
        <w:t>（6）</w:t>
      </w:r>
      <w:r w:rsidRPr="0009716D">
        <w:rPr>
          <w:rFonts w:asciiTheme="minorEastAsia" w:hAnsiTheme="minorEastAsia" w:hint="eastAsia"/>
          <w:szCs w:val="21"/>
        </w:rPr>
        <w:t>投保人、被保险人所能提</w:t>
      </w:r>
      <w:r>
        <w:rPr>
          <w:rFonts w:asciiTheme="minorEastAsia" w:hAnsiTheme="minorEastAsia" w:hint="eastAsia"/>
          <w:szCs w:val="21"/>
        </w:rPr>
        <w:t>供的与确认保险事故的性质、原因、损失程度等有关的其他证明和资料。</w:t>
      </w:r>
    </w:p>
    <w:p w:rsidR="0024786C" w:rsidRPr="00E41B5C" w:rsidRDefault="0024786C" w:rsidP="00E41B5C">
      <w:pPr>
        <w:adjustRightInd w:val="0"/>
        <w:snapToGrid w:val="0"/>
        <w:spacing w:line="360" w:lineRule="auto"/>
        <w:rPr>
          <w:rFonts w:asciiTheme="minorEastAsia" w:hAnsiTheme="minorEastAsia" w:cs="Arial"/>
          <w:szCs w:val="21"/>
        </w:rPr>
      </w:pPr>
    </w:p>
    <w:p w:rsidR="00D52834" w:rsidRDefault="00D52834" w:rsidP="00E41B5C">
      <w:pPr>
        <w:adjustRightInd w:val="0"/>
        <w:snapToGrid w:val="0"/>
        <w:spacing w:line="360" w:lineRule="auto"/>
        <w:ind w:firstLineChars="200" w:firstLine="420"/>
        <w:rPr>
          <w:rFonts w:asciiTheme="minorEastAsia" w:hAnsiTheme="minorEastAsia" w:cs="Times New Roman"/>
          <w:szCs w:val="21"/>
        </w:rPr>
      </w:pPr>
      <w:r w:rsidRPr="00E41B5C">
        <w:rPr>
          <w:rFonts w:asciiTheme="minorEastAsia" w:hAnsiTheme="minorEastAsia" w:cs="Times New Roman" w:hint="eastAsia"/>
          <w:szCs w:val="21"/>
        </w:rPr>
        <w:t>其他</w:t>
      </w:r>
      <w:r w:rsidRPr="00E41B5C">
        <w:rPr>
          <w:rFonts w:asciiTheme="minorEastAsia" w:hAnsiTheme="minorEastAsia" w:cs="Times New Roman"/>
          <w:szCs w:val="21"/>
        </w:rPr>
        <w:t>特殊情况，</w:t>
      </w:r>
      <w:r w:rsidRPr="00E41B5C">
        <w:rPr>
          <w:rFonts w:asciiTheme="minorEastAsia" w:hAnsiTheme="minorEastAsia" w:cs="Times New Roman" w:hint="eastAsia"/>
          <w:szCs w:val="21"/>
        </w:rPr>
        <w:t>安心</w:t>
      </w:r>
      <w:r w:rsidRPr="00E41B5C">
        <w:rPr>
          <w:rFonts w:asciiTheme="minorEastAsia" w:hAnsiTheme="minorEastAsia" w:cs="Times New Roman"/>
          <w:szCs w:val="21"/>
        </w:rPr>
        <w:t>保险将</w:t>
      </w:r>
      <w:r w:rsidRPr="00E41B5C">
        <w:rPr>
          <w:rFonts w:asciiTheme="minorEastAsia" w:hAnsiTheme="minorEastAsia" w:cs="Times New Roman" w:hint="eastAsia"/>
          <w:szCs w:val="21"/>
        </w:rPr>
        <w:t>在</w:t>
      </w:r>
      <w:r w:rsidRPr="00E41B5C">
        <w:rPr>
          <w:rFonts w:asciiTheme="minorEastAsia" w:hAnsiTheme="minorEastAsia" w:cs="Times New Roman"/>
          <w:szCs w:val="21"/>
        </w:rPr>
        <w:t>法定时限内提前告知</w:t>
      </w:r>
      <w:r w:rsidRPr="00E41B5C">
        <w:rPr>
          <w:rFonts w:asciiTheme="minorEastAsia" w:hAnsiTheme="minorEastAsia" w:cs="Times New Roman" w:hint="eastAsia"/>
          <w:szCs w:val="21"/>
        </w:rPr>
        <w:t xml:space="preserve"> </w:t>
      </w:r>
    </w:p>
    <w:p w:rsidR="00E41B5C" w:rsidRPr="00E41B5C" w:rsidRDefault="00E41B5C" w:rsidP="00E41B5C">
      <w:pPr>
        <w:adjustRightInd w:val="0"/>
        <w:snapToGrid w:val="0"/>
        <w:spacing w:line="360" w:lineRule="auto"/>
        <w:ind w:firstLineChars="200" w:firstLine="420"/>
        <w:rPr>
          <w:rFonts w:asciiTheme="minorEastAsia" w:hAnsiTheme="minorEastAsia" w:cs="Times New Roman"/>
          <w:szCs w:val="21"/>
        </w:rPr>
      </w:pPr>
    </w:p>
    <w:p w:rsidR="00035F85" w:rsidRPr="00E41B5C" w:rsidRDefault="00035F85" w:rsidP="00E41B5C">
      <w:pPr>
        <w:snapToGrid w:val="0"/>
        <w:spacing w:line="360" w:lineRule="auto"/>
        <w:rPr>
          <w:rFonts w:asciiTheme="minorEastAsia" w:hAnsiTheme="minorEastAsia" w:cs="Arial"/>
          <w:b/>
          <w:szCs w:val="21"/>
        </w:rPr>
      </w:pPr>
      <w:r w:rsidRPr="00E41B5C">
        <w:rPr>
          <w:rFonts w:asciiTheme="minorEastAsia" w:hAnsiTheme="minorEastAsia" w:cs="Arial" w:hint="eastAsia"/>
          <w:b/>
          <w:szCs w:val="21"/>
        </w:rPr>
        <w:lastRenderedPageBreak/>
        <w:t>二、线下理赔流程：</w:t>
      </w:r>
    </w:p>
    <w:p w:rsidR="00035F85" w:rsidRPr="00E41B5C" w:rsidRDefault="00035F85" w:rsidP="00E41B5C">
      <w:pPr>
        <w:snapToGrid w:val="0"/>
        <w:spacing w:line="360" w:lineRule="auto"/>
        <w:rPr>
          <w:rFonts w:asciiTheme="minorEastAsia" w:hAnsiTheme="minorEastAsia" w:cs="Tahoma"/>
          <w:bCs/>
          <w:kern w:val="0"/>
          <w:szCs w:val="21"/>
        </w:rPr>
      </w:pPr>
      <w:r w:rsidRPr="00E41B5C">
        <w:rPr>
          <w:rFonts w:asciiTheme="minorEastAsia" w:hAnsiTheme="minorEastAsia" w:cs="Tahoma" w:hint="eastAsia"/>
          <w:bCs/>
          <w:kern w:val="0"/>
          <w:szCs w:val="21"/>
        </w:rPr>
        <w:t>线下服务：</w:t>
      </w:r>
      <w:r w:rsidRPr="00E41B5C">
        <w:rPr>
          <w:rFonts w:asciiTheme="minorEastAsia" w:hAnsiTheme="minorEastAsia" w:cs="Courier New" w:hint="eastAsia"/>
          <w:szCs w:val="21"/>
        </w:rPr>
        <w:t>如遇情形复杂的特殊案件，我们将安排各地服务中心工作人员或合作服务商（公估、调查等机构），第一时间赶赴现场进行查勘并协助施救。</w:t>
      </w:r>
    </w:p>
    <w:p w:rsidR="00035F85" w:rsidRPr="00E41B5C" w:rsidRDefault="00035F85" w:rsidP="00E41B5C">
      <w:pPr>
        <w:snapToGrid w:val="0"/>
        <w:spacing w:line="360" w:lineRule="auto"/>
        <w:ind w:left="360"/>
        <w:jc w:val="center"/>
        <w:rPr>
          <w:rFonts w:asciiTheme="minorEastAsia" w:hAnsiTheme="minorEastAsia" w:cs="Times New Roman"/>
          <w:color w:val="FF0000"/>
          <w:szCs w:val="21"/>
        </w:rPr>
      </w:pPr>
      <w:r w:rsidRPr="00E41B5C">
        <w:rPr>
          <w:rFonts w:asciiTheme="minorEastAsia" w:hAnsiTheme="minorEastAsia" w:hint="eastAsia"/>
          <w:color w:val="FF0000"/>
          <w:szCs w:val="21"/>
        </w:rPr>
        <w:t>温馨提示</w:t>
      </w:r>
    </w:p>
    <w:p w:rsidR="00035F85" w:rsidRPr="00E41B5C" w:rsidRDefault="00035F85" w:rsidP="00E41B5C">
      <w:pPr>
        <w:snapToGrid w:val="0"/>
        <w:spacing w:line="360" w:lineRule="auto"/>
        <w:rPr>
          <w:rFonts w:asciiTheme="minorEastAsia" w:hAnsiTheme="minorEastAsia"/>
          <w:szCs w:val="21"/>
        </w:rPr>
      </w:pPr>
      <w:r w:rsidRPr="00E41B5C">
        <w:rPr>
          <w:rFonts w:asciiTheme="minorEastAsia" w:hAnsiTheme="minorEastAsia" w:hint="eastAsia"/>
          <w:szCs w:val="21"/>
        </w:rPr>
        <w:t>1、请被保险人或被保险人之代理人详细阅读该理赔指引。如仍有不明之处请及时咨询我公司以避免后续各类问题影响被保险人的权益。</w:t>
      </w:r>
    </w:p>
    <w:p w:rsidR="00035F85" w:rsidRPr="00E41B5C" w:rsidRDefault="00035F85" w:rsidP="00E41B5C">
      <w:pPr>
        <w:snapToGrid w:val="0"/>
        <w:spacing w:line="360" w:lineRule="auto"/>
        <w:rPr>
          <w:rFonts w:asciiTheme="minorEastAsia" w:hAnsiTheme="minorEastAsia"/>
          <w:szCs w:val="21"/>
        </w:rPr>
      </w:pPr>
      <w:r w:rsidRPr="00E41B5C">
        <w:rPr>
          <w:rFonts w:asciiTheme="minorEastAsia" w:hAnsiTheme="minorEastAsia" w:hint="eastAsia"/>
          <w:szCs w:val="21"/>
        </w:rPr>
        <w:t>2、</w:t>
      </w:r>
      <w:r w:rsidRPr="00E41B5C">
        <w:rPr>
          <w:rFonts w:asciiTheme="minorEastAsia" w:hAnsiTheme="minorEastAsia" w:cs="Arial" w:hint="eastAsia"/>
          <w:szCs w:val="21"/>
        </w:rPr>
        <w:t>发生保险责任范围内的损失，如果根据法律规定或者有关约定，应当由其他第三者负责赔偿部分或全部的，被保险人应首先向其他第三者索赔。</w:t>
      </w:r>
    </w:p>
    <w:p w:rsidR="00035F85" w:rsidRPr="00E41B5C" w:rsidRDefault="00035F85" w:rsidP="00E41B5C">
      <w:pPr>
        <w:snapToGrid w:val="0"/>
        <w:spacing w:line="360" w:lineRule="auto"/>
        <w:rPr>
          <w:rFonts w:asciiTheme="minorEastAsia" w:hAnsiTheme="minorEastAsia"/>
          <w:color w:val="0000FF"/>
          <w:szCs w:val="21"/>
          <w:u w:val="single"/>
        </w:rPr>
      </w:pPr>
      <w:r w:rsidRPr="00E41B5C">
        <w:rPr>
          <w:rFonts w:asciiTheme="minorEastAsia" w:hAnsiTheme="minorEastAsia" w:hint="eastAsia"/>
          <w:szCs w:val="21"/>
        </w:rPr>
        <w:t>报案及咨询电话：</w:t>
      </w:r>
      <w:r w:rsidR="006876FA" w:rsidRPr="00E41B5C">
        <w:rPr>
          <w:rFonts w:asciiTheme="minorEastAsia" w:hAnsiTheme="minorEastAsia"/>
          <w:szCs w:val="21"/>
        </w:rPr>
        <w:t>95303</w:t>
      </w:r>
      <w:r w:rsidRPr="00E41B5C">
        <w:rPr>
          <w:rFonts w:asciiTheme="minorEastAsia" w:hAnsiTheme="minorEastAsia" w:hint="eastAsia"/>
          <w:szCs w:val="21"/>
        </w:rPr>
        <w:t>。</w:t>
      </w:r>
    </w:p>
    <w:p w:rsidR="009164E9" w:rsidRPr="00E41B5C" w:rsidRDefault="006E2BF7" w:rsidP="00E41B5C">
      <w:pPr>
        <w:snapToGrid w:val="0"/>
        <w:spacing w:line="360" w:lineRule="auto"/>
        <w:rPr>
          <w:rFonts w:asciiTheme="minorEastAsia" w:hAnsiTheme="minorEastAsia"/>
          <w:szCs w:val="21"/>
        </w:rPr>
      </w:pPr>
    </w:p>
    <w:sectPr w:rsidR="009164E9" w:rsidRPr="00E41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BF7" w:rsidRDefault="006E2BF7" w:rsidP="00035F85">
      <w:r>
        <w:separator/>
      </w:r>
    </w:p>
  </w:endnote>
  <w:endnote w:type="continuationSeparator" w:id="0">
    <w:p w:rsidR="006E2BF7" w:rsidRDefault="006E2BF7" w:rsidP="0003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BF7" w:rsidRDefault="006E2BF7" w:rsidP="00035F85">
      <w:r>
        <w:separator/>
      </w:r>
    </w:p>
  </w:footnote>
  <w:footnote w:type="continuationSeparator" w:id="0">
    <w:p w:rsidR="006E2BF7" w:rsidRDefault="006E2BF7" w:rsidP="00035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4640"/>
    <w:multiLevelType w:val="hybridMultilevel"/>
    <w:tmpl w:val="A9E8C15A"/>
    <w:lvl w:ilvl="0" w:tplc="8D1ABC8A">
      <w:start w:val="3"/>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FF43364"/>
    <w:multiLevelType w:val="hybridMultilevel"/>
    <w:tmpl w:val="5C56EA52"/>
    <w:lvl w:ilvl="0" w:tplc="AF8ABA5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7C6470"/>
    <w:multiLevelType w:val="hybridMultilevel"/>
    <w:tmpl w:val="974228AC"/>
    <w:lvl w:ilvl="0" w:tplc="5640450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7E78E8"/>
    <w:multiLevelType w:val="hybridMultilevel"/>
    <w:tmpl w:val="F2DC975E"/>
    <w:lvl w:ilvl="0" w:tplc="914EE7B6">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3F8B015A"/>
    <w:multiLevelType w:val="multilevel"/>
    <w:tmpl w:val="3F8B015A"/>
    <w:lvl w:ilvl="0">
      <w:start w:val="1"/>
      <w:numFmt w:val="japaneseCounting"/>
      <w:lvlText w:val="（%1）"/>
      <w:lvlJc w:val="left"/>
      <w:pPr>
        <w:ind w:left="1003" w:hanging="72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5">
    <w:nsid w:val="4149615D"/>
    <w:multiLevelType w:val="hybridMultilevel"/>
    <w:tmpl w:val="0DFE3C9C"/>
    <w:lvl w:ilvl="0" w:tplc="1BA03720">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nsid w:val="4C010E87"/>
    <w:multiLevelType w:val="hybridMultilevel"/>
    <w:tmpl w:val="992C9D70"/>
    <w:lvl w:ilvl="0" w:tplc="F05A61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05300D"/>
    <w:multiLevelType w:val="hybridMultilevel"/>
    <w:tmpl w:val="6F1CF172"/>
    <w:lvl w:ilvl="0" w:tplc="BC5003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682ECB"/>
    <w:multiLevelType w:val="hybridMultilevel"/>
    <w:tmpl w:val="983E07CC"/>
    <w:lvl w:ilvl="0" w:tplc="021420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6"/>
  </w:num>
  <w:num w:numId="4">
    <w:abstractNumId w:val="5"/>
  </w:num>
  <w:num w:numId="5">
    <w:abstractNumId w:val="2"/>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37"/>
    <w:rsid w:val="00003973"/>
    <w:rsid w:val="00005E13"/>
    <w:rsid w:val="000226A1"/>
    <w:rsid w:val="00034875"/>
    <w:rsid w:val="00035F85"/>
    <w:rsid w:val="00053526"/>
    <w:rsid w:val="000565CD"/>
    <w:rsid w:val="000654B7"/>
    <w:rsid w:val="000902F3"/>
    <w:rsid w:val="000A4FF7"/>
    <w:rsid w:val="000C549E"/>
    <w:rsid w:val="000D2D61"/>
    <w:rsid w:val="00140B54"/>
    <w:rsid w:val="00152330"/>
    <w:rsid w:val="001550D9"/>
    <w:rsid w:val="00171293"/>
    <w:rsid w:val="00173175"/>
    <w:rsid w:val="00181929"/>
    <w:rsid w:val="00182454"/>
    <w:rsid w:val="00191941"/>
    <w:rsid w:val="001A565B"/>
    <w:rsid w:val="001B4EA6"/>
    <w:rsid w:val="001B62CA"/>
    <w:rsid w:val="001B7835"/>
    <w:rsid w:val="001D0B08"/>
    <w:rsid w:val="001D277B"/>
    <w:rsid w:val="001D70D8"/>
    <w:rsid w:val="001E078B"/>
    <w:rsid w:val="001F211D"/>
    <w:rsid w:val="0020542B"/>
    <w:rsid w:val="00215602"/>
    <w:rsid w:val="00217032"/>
    <w:rsid w:val="00243DEF"/>
    <w:rsid w:val="00245983"/>
    <w:rsid w:val="00246199"/>
    <w:rsid w:val="0024786C"/>
    <w:rsid w:val="0026266C"/>
    <w:rsid w:val="00285F3B"/>
    <w:rsid w:val="00295460"/>
    <w:rsid w:val="002B4A6A"/>
    <w:rsid w:val="002C4F6C"/>
    <w:rsid w:val="002C6027"/>
    <w:rsid w:val="002D66F9"/>
    <w:rsid w:val="00316F5C"/>
    <w:rsid w:val="00324DF0"/>
    <w:rsid w:val="0032729D"/>
    <w:rsid w:val="00330F2C"/>
    <w:rsid w:val="003372B3"/>
    <w:rsid w:val="00337EA8"/>
    <w:rsid w:val="0037796B"/>
    <w:rsid w:val="00387DE6"/>
    <w:rsid w:val="00394D5E"/>
    <w:rsid w:val="003D22D4"/>
    <w:rsid w:val="003D3533"/>
    <w:rsid w:val="003E3EC1"/>
    <w:rsid w:val="003E72C9"/>
    <w:rsid w:val="003F038B"/>
    <w:rsid w:val="00415751"/>
    <w:rsid w:val="00415F04"/>
    <w:rsid w:val="00450B24"/>
    <w:rsid w:val="00451A95"/>
    <w:rsid w:val="00457D7D"/>
    <w:rsid w:val="004730C4"/>
    <w:rsid w:val="00482194"/>
    <w:rsid w:val="00484B33"/>
    <w:rsid w:val="00491464"/>
    <w:rsid w:val="00492F3F"/>
    <w:rsid w:val="00496E02"/>
    <w:rsid w:val="004D0FA0"/>
    <w:rsid w:val="004E3B32"/>
    <w:rsid w:val="004F6BFB"/>
    <w:rsid w:val="005117F1"/>
    <w:rsid w:val="0053721E"/>
    <w:rsid w:val="0054261D"/>
    <w:rsid w:val="00571895"/>
    <w:rsid w:val="00586B4B"/>
    <w:rsid w:val="00590A41"/>
    <w:rsid w:val="005A447F"/>
    <w:rsid w:val="005A7CF9"/>
    <w:rsid w:val="005B35D7"/>
    <w:rsid w:val="005B7290"/>
    <w:rsid w:val="005C4D22"/>
    <w:rsid w:val="005D5AE6"/>
    <w:rsid w:val="005E1654"/>
    <w:rsid w:val="005E4E3D"/>
    <w:rsid w:val="005F63D8"/>
    <w:rsid w:val="00611B2A"/>
    <w:rsid w:val="00612CE2"/>
    <w:rsid w:val="00630799"/>
    <w:rsid w:val="00631E4B"/>
    <w:rsid w:val="00632C1F"/>
    <w:rsid w:val="006543FE"/>
    <w:rsid w:val="00655FBC"/>
    <w:rsid w:val="00680C0F"/>
    <w:rsid w:val="006821F9"/>
    <w:rsid w:val="006876FA"/>
    <w:rsid w:val="006A7B0F"/>
    <w:rsid w:val="006B780C"/>
    <w:rsid w:val="006C071B"/>
    <w:rsid w:val="006C4910"/>
    <w:rsid w:val="006E1060"/>
    <w:rsid w:val="006E2BF7"/>
    <w:rsid w:val="006E5ADB"/>
    <w:rsid w:val="00700DBC"/>
    <w:rsid w:val="00701DEF"/>
    <w:rsid w:val="00703F98"/>
    <w:rsid w:val="00712649"/>
    <w:rsid w:val="007131CC"/>
    <w:rsid w:val="0071368A"/>
    <w:rsid w:val="00736352"/>
    <w:rsid w:val="007A60C0"/>
    <w:rsid w:val="007B5D23"/>
    <w:rsid w:val="007C7B5E"/>
    <w:rsid w:val="007D26A0"/>
    <w:rsid w:val="007E6A92"/>
    <w:rsid w:val="0080583C"/>
    <w:rsid w:val="00822840"/>
    <w:rsid w:val="00830EAC"/>
    <w:rsid w:val="00844E35"/>
    <w:rsid w:val="00852D76"/>
    <w:rsid w:val="008708E3"/>
    <w:rsid w:val="00897E5B"/>
    <w:rsid w:val="008A0ADF"/>
    <w:rsid w:val="008A2AD7"/>
    <w:rsid w:val="008A60C4"/>
    <w:rsid w:val="008B05A8"/>
    <w:rsid w:val="008C5F28"/>
    <w:rsid w:val="008D501E"/>
    <w:rsid w:val="008F2023"/>
    <w:rsid w:val="008F6594"/>
    <w:rsid w:val="00921D92"/>
    <w:rsid w:val="00924D50"/>
    <w:rsid w:val="00925914"/>
    <w:rsid w:val="00926F93"/>
    <w:rsid w:val="00940A7E"/>
    <w:rsid w:val="00952CE6"/>
    <w:rsid w:val="00955503"/>
    <w:rsid w:val="00957403"/>
    <w:rsid w:val="00967063"/>
    <w:rsid w:val="009767CC"/>
    <w:rsid w:val="009A1F20"/>
    <w:rsid w:val="009C60A1"/>
    <w:rsid w:val="009D1095"/>
    <w:rsid w:val="009D1F07"/>
    <w:rsid w:val="009E248E"/>
    <w:rsid w:val="009E411A"/>
    <w:rsid w:val="009F3DB9"/>
    <w:rsid w:val="00A041B2"/>
    <w:rsid w:val="00A22C80"/>
    <w:rsid w:val="00A23D11"/>
    <w:rsid w:val="00A7165A"/>
    <w:rsid w:val="00AA7D51"/>
    <w:rsid w:val="00AC4E6A"/>
    <w:rsid w:val="00AD23B7"/>
    <w:rsid w:val="00AE42F8"/>
    <w:rsid w:val="00AF7161"/>
    <w:rsid w:val="00B03F5B"/>
    <w:rsid w:val="00B11BEE"/>
    <w:rsid w:val="00B16C5D"/>
    <w:rsid w:val="00B171CD"/>
    <w:rsid w:val="00B439D4"/>
    <w:rsid w:val="00B43C1C"/>
    <w:rsid w:val="00B57657"/>
    <w:rsid w:val="00B60F35"/>
    <w:rsid w:val="00B85645"/>
    <w:rsid w:val="00B949AD"/>
    <w:rsid w:val="00B94EA6"/>
    <w:rsid w:val="00BA1166"/>
    <w:rsid w:val="00BA3E4F"/>
    <w:rsid w:val="00BC3C9D"/>
    <w:rsid w:val="00C00373"/>
    <w:rsid w:val="00C06A2D"/>
    <w:rsid w:val="00C171B5"/>
    <w:rsid w:val="00C20B60"/>
    <w:rsid w:val="00C34AB0"/>
    <w:rsid w:val="00C537D3"/>
    <w:rsid w:val="00C553FE"/>
    <w:rsid w:val="00C56670"/>
    <w:rsid w:val="00C56FE5"/>
    <w:rsid w:val="00C833F0"/>
    <w:rsid w:val="00C9274F"/>
    <w:rsid w:val="00CA2FC5"/>
    <w:rsid w:val="00CA626A"/>
    <w:rsid w:val="00CB5EC3"/>
    <w:rsid w:val="00CC119B"/>
    <w:rsid w:val="00CC1BC7"/>
    <w:rsid w:val="00CE79DD"/>
    <w:rsid w:val="00D0388A"/>
    <w:rsid w:val="00D03CC5"/>
    <w:rsid w:val="00D146D1"/>
    <w:rsid w:val="00D259A2"/>
    <w:rsid w:val="00D30E43"/>
    <w:rsid w:val="00D410BE"/>
    <w:rsid w:val="00D52834"/>
    <w:rsid w:val="00D622B0"/>
    <w:rsid w:val="00D74E38"/>
    <w:rsid w:val="00D75542"/>
    <w:rsid w:val="00D848BC"/>
    <w:rsid w:val="00D85FD5"/>
    <w:rsid w:val="00D909BF"/>
    <w:rsid w:val="00D91D05"/>
    <w:rsid w:val="00D924DC"/>
    <w:rsid w:val="00D929A1"/>
    <w:rsid w:val="00D97765"/>
    <w:rsid w:val="00DB22D5"/>
    <w:rsid w:val="00DB39A1"/>
    <w:rsid w:val="00DC19D9"/>
    <w:rsid w:val="00DC541A"/>
    <w:rsid w:val="00DD7D00"/>
    <w:rsid w:val="00DE2AF4"/>
    <w:rsid w:val="00E079FA"/>
    <w:rsid w:val="00E203E3"/>
    <w:rsid w:val="00E2081E"/>
    <w:rsid w:val="00E23E9D"/>
    <w:rsid w:val="00E25BC4"/>
    <w:rsid w:val="00E319B5"/>
    <w:rsid w:val="00E41B5C"/>
    <w:rsid w:val="00E51F1B"/>
    <w:rsid w:val="00E60231"/>
    <w:rsid w:val="00E615DC"/>
    <w:rsid w:val="00EA5CF6"/>
    <w:rsid w:val="00EB3114"/>
    <w:rsid w:val="00EB6E8D"/>
    <w:rsid w:val="00EC24F1"/>
    <w:rsid w:val="00EC4F37"/>
    <w:rsid w:val="00EC538F"/>
    <w:rsid w:val="00ED5EAC"/>
    <w:rsid w:val="00EF57FA"/>
    <w:rsid w:val="00F078C0"/>
    <w:rsid w:val="00F144C6"/>
    <w:rsid w:val="00F25425"/>
    <w:rsid w:val="00F258BD"/>
    <w:rsid w:val="00F3164B"/>
    <w:rsid w:val="00F51A60"/>
    <w:rsid w:val="00F553D6"/>
    <w:rsid w:val="00F61053"/>
    <w:rsid w:val="00F7308C"/>
    <w:rsid w:val="00F76040"/>
    <w:rsid w:val="00F83296"/>
    <w:rsid w:val="00F83456"/>
    <w:rsid w:val="00F95594"/>
    <w:rsid w:val="00FC0847"/>
    <w:rsid w:val="00FD19D7"/>
    <w:rsid w:val="00FD1A50"/>
    <w:rsid w:val="00FD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91AE7A-CFDF-446B-833E-18F481ED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F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5F85"/>
    <w:rPr>
      <w:sz w:val="18"/>
      <w:szCs w:val="18"/>
    </w:rPr>
  </w:style>
  <w:style w:type="paragraph" w:styleId="a4">
    <w:name w:val="footer"/>
    <w:basedOn w:val="a"/>
    <w:link w:val="Char0"/>
    <w:uiPriority w:val="99"/>
    <w:unhideWhenUsed/>
    <w:rsid w:val="00035F85"/>
    <w:pPr>
      <w:tabs>
        <w:tab w:val="center" w:pos="4153"/>
        <w:tab w:val="right" w:pos="8306"/>
      </w:tabs>
      <w:snapToGrid w:val="0"/>
      <w:jc w:val="left"/>
    </w:pPr>
    <w:rPr>
      <w:sz w:val="18"/>
      <w:szCs w:val="18"/>
    </w:rPr>
  </w:style>
  <w:style w:type="character" w:customStyle="1" w:styleId="Char0">
    <w:name w:val="页脚 Char"/>
    <w:basedOn w:val="a0"/>
    <w:link w:val="a4"/>
    <w:uiPriority w:val="99"/>
    <w:rsid w:val="00035F85"/>
    <w:rPr>
      <w:sz w:val="18"/>
      <w:szCs w:val="18"/>
    </w:rPr>
  </w:style>
  <w:style w:type="character" w:styleId="a5">
    <w:name w:val="Hyperlink"/>
    <w:rsid w:val="00035F85"/>
    <w:rPr>
      <w:color w:val="0000FF"/>
      <w:u w:val="single"/>
    </w:rPr>
  </w:style>
  <w:style w:type="paragraph" w:styleId="a6">
    <w:name w:val="List Paragraph"/>
    <w:basedOn w:val="a"/>
    <w:uiPriority w:val="34"/>
    <w:qFormat/>
    <w:rsid w:val="00035F85"/>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8997">
      <w:bodyDiv w:val="1"/>
      <w:marLeft w:val="0"/>
      <w:marRight w:val="0"/>
      <w:marTop w:val="0"/>
      <w:marBottom w:val="0"/>
      <w:divBdr>
        <w:top w:val="none" w:sz="0" w:space="0" w:color="auto"/>
        <w:left w:val="none" w:sz="0" w:space="0" w:color="auto"/>
        <w:bottom w:val="none" w:sz="0" w:space="0" w:color="auto"/>
        <w:right w:val="none" w:sz="0" w:space="0" w:color="auto"/>
      </w:divBdr>
    </w:div>
    <w:div w:id="11087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25439;&#22833;&#29031;&#29255;(&#38656;&#26631;&#27880;&#34987;&#20445;&#38505;&#20154;&#22995;&#21517;)&#33267;&#23433;&#24515;&#20445;&#38505;&#23458;&#26381;&#37038;&#31665;4008845678@9530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128</Words>
  <Characters>731</Characters>
  <Application>Microsoft Office Word</Application>
  <DocSecurity>0</DocSecurity>
  <Lines>6</Lines>
  <Paragraphs>1</Paragraphs>
  <ScaleCrop>false</ScaleCrop>
  <Company>Sinopec</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于泽森</dc:creator>
  <cp:keywords/>
  <dc:description/>
  <cp:lastModifiedBy>Windows 用户</cp:lastModifiedBy>
  <cp:revision>29</cp:revision>
  <dcterms:created xsi:type="dcterms:W3CDTF">2016-11-09T06:53:00Z</dcterms:created>
  <dcterms:modified xsi:type="dcterms:W3CDTF">2018-10-09T10:10:00Z</dcterms:modified>
</cp:coreProperties>
</file>